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56"/>
          <w:lang w:eastAsia="zh-CN"/>
        </w:rPr>
      </w:pPr>
      <w:bookmarkStart w:id="0" w:name="_GoBack"/>
      <w:bookmarkEnd w:id="0"/>
      <w:r>
        <w:rPr>
          <w:rFonts w:hint="eastAsia"/>
          <w:sz w:val="48"/>
          <w:szCs w:val="56"/>
          <w:lang w:eastAsia="zh-CN"/>
        </w:rPr>
        <w:t>黄山市建筑施工特种作业人员体检表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报考工种：</w:t>
      </w:r>
      <w:r>
        <w:rPr>
          <w:rFonts w:hint="eastAsia"/>
          <w:sz w:val="28"/>
          <w:szCs w:val="36"/>
          <w:lang w:val="en-US" w:eastAsia="zh-CN"/>
        </w:rPr>
        <w:t xml:space="preserve">                        体检日期：     年   月  日</w:t>
      </w:r>
    </w:p>
    <w:tbl>
      <w:tblPr>
        <w:tblStyle w:val="3"/>
        <w:tblW w:w="10170" w:type="dxa"/>
        <w:tblInd w:w="-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24"/>
        <w:gridCol w:w="21"/>
        <w:gridCol w:w="465"/>
        <w:gridCol w:w="495"/>
        <w:gridCol w:w="600"/>
        <w:gridCol w:w="165"/>
        <w:gridCol w:w="150"/>
        <w:gridCol w:w="540"/>
        <w:gridCol w:w="468"/>
        <w:gridCol w:w="102"/>
        <w:gridCol w:w="375"/>
        <w:gridCol w:w="495"/>
        <w:gridCol w:w="480"/>
        <w:gridCol w:w="82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45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15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4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800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Merge w:val="restart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2205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体重</w:t>
            </w:r>
          </w:p>
        </w:tc>
        <w:tc>
          <w:tcPr>
            <w:tcW w:w="2745" w:type="dxa"/>
            <w:gridSpan w:val="6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kg</w:t>
            </w:r>
          </w:p>
        </w:tc>
        <w:tc>
          <w:tcPr>
            <w:tcW w:w="2085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405" w:type="dxa"/>
            <w:gridSpan w:val="1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05" w:type="dxa"/>
            <w:gridSpan w:val="5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25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175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680" w:type="dxa"/>
            <w:vMerge w:val="restart"/>
          </w:tcPr>
          <w:p>
            <w:pPr>
              <w:bidi w:val="0"/>
              <w:ind w:firstLine="560" w:firstLineChars="200"/>
              <w:jc w:val="both"/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无</w:t>
            </w:r>
          </w:p>
          <w:p>
            <w:pPr>
              <w:bidi w:val="0"/>
              <w:jc w:val="center"/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既</w:t>
            </w:r>
          </w:p>
          <w:p>
            <w:pPr>
              <w:bidi w:val="0"/>
              <w:jc w:val="center"/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往</w:t>
            </w:r>
          </w:p>
          <w:p>
            <w:pPr>
              <w:bidi w:val="0"/>
              <w:jc w:val="center"/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病</w:t>
            </w: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史</w:t>
            </w:r>
          </w:p>
        </w:tc>
        <w:tc>
          <w:tcPr>
            <w:tcW w:w="6405" w:type="dxa"/>
            <w:gridSpan w:val="1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器质性心脏病、贫血、精神病、癫痫、恐高症、美尼尔氏症、眩晕症、重症神经官能症、慢性骨髓炎、传染性疾病、支气管哮喘、支气管扩张、突发性晕厥、肢体残疾、功能受限者。</w:t>
            </w:r>
          </w:p>
        </w:tc>
        <w:tc>
          <w:tcPr>
            <w:tcW w:w="2085" w:type="dxa"/>
            <w:vMerge w:val="restart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无疾病和生理缺陷者个人承诺签字：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80" w:type="dxa"/>
            <w:vMerge w:val="continue"/>
          </w:tcPr>
          <w:p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6405" w:type="dxa"/>
            <w:gridSpan w:val="1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有以上疾病或生理缺陷者，不得从事特种作业工作。</w:t>
            </w:r>
          </w:p>
        </w:tc>
        <w:tc>
          <w:tcPr>
            <w:tcW w:w="2085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内科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血压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mmHg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心脏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医生签章</w:t>
            </w:r>
          </w:p>
        </w:tc>
        <w:tc>
          <w:tcPr>
            <w:tcW w:w="208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80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肺</w:t>
            </w:r>
          </w:p>
        </w:tc>
        <w:tc>
          <w:tcPr>
            <w:tcW w:w="1746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腹部</w:t>
            </w:r>
          </w:p>
        </w:tc>
        <w:tc>
          <w:tcPr>
            <w:tcW w:w="1452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外科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头颈躯干</w:t>
            </w:r>
          </w:p>
        </w:tc>
        <w:tc>
          <w:tcPr>
            <w:tcW w:w="1746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四肢关节</w:t>
            </w:r>
          </w:p>
        </w:tc>
        <w:tc>
          <w:tcPr>
            <w:tcW w:w="1452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医生签章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眼科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视力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左眼：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右眼：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色觉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医生签章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五官科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听力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左耳：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右耳：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耳、鼻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医生签章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3390" w:type="dxa"/>
            <w:gridSpan w:val="4"/>
            <w:vAlign w:val="top"/>
          </w:tcPr>
          <w:p>
            <w:pPr>
              <w:tabs>
                <w:tab w:val="center" w:pos="1587"/>
              </w:tabs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体检结论：</w:t>
            </w:r>
          </w:p>
          <w:p>
            <w:pPr>
              <w:tabs>
                <w:tab w:val="center" w:pos="1587"/>
              </w:tabs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□合格</w:t>
            </w:r>
          </w:p>
          <w:p>
            <w:pPr>
              <w:tabs>
                <w:tab w:val="center" w:pos="1587"/>
              </w:tabs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□不合格</w:t>
            </w:r>
          </w:p>
        </w:tc>
        <w:tc>
          <w:tcPr>
            <w:tcW w:w="3390" w:type="dxa"/>
            <w:gridSpan w:val="9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医师签章：</w:t>
            </w:r>
          </w:p>
        </w:tc>
        <w:tc>
          <w:tcPr>
            <w:tcW w:w="339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医院盖章：</w:t>
            </w:r>
          </w:p>
        </w:tc>
      </w:tr>
    </w:tbl>
    <w:p>
      <w:pPr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56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NTg3YTU2N2NkNjgwMTQwMmU5NTI2ZGJlNjE1NDYifQ=="/>
  </w:docVars>
  <w:rsids>
    <w:rsidRoot w:val="1EDC4F35"/>
    <w:rsid w:val="104C3E94"/>
    <w:rsid w:val="1BFD2172"/>
    <w:rsid w:val="1ED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270</Characters>
  <Lines>0</Lines>
  <Paragraphs>0</Paragraphs>
  <TotalTime>10</TotalTime>
  <ScaleCrop>false</ScaleCrop>
  <LinksUpToDate>false</LinksUpToDate>
  <CharactersWithSpaces>323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2021-11-30T02:01:00Z</dcterms:created>
  <dc:creator>靈寶天尊</dc:creator>
  <cp:lastModifiedBy>Administrator</cp:lastModifiedBy>
  <cp:lastPrinted>2021-11-30T02:26:00Z</cp:lastPrinted>
  <dcterms:modified xsi:type="dcterms:W3CDTF">2022-10-19T02:01:07Z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6DF95FEB030443A9A306089131D63C28</vt:lpwstr>
  </property>
</Properties>
</file>